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F6" w:rsidRDefault="005E58F6">
      <w:pPr>
        <w:jc w:val="center"/>
        <w:rPr>
          <w:sz w:val="16"/>
        </w:rPr>
      </w:pPr>
    </w:p>
    <w:p w:rsidR="005E58F6" w:rsidRDefault="002934A2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5E58F6" w:rsidRDefault="002934A2">
      <w:pPr>
        <w:jc w:val="center"/>
        <w:rPr>
          <w:b/>
          <w:szCs w:val="28"/>
        </w:rPr>
      </w:pPr>
      <w:r>
        <w:rPr>
          <w:b/>
          <w:szCs w:val="28"/>
        </w:rPr>
        <w:t>РЯЗАНСКОГО МУНИЦИПАЛЬНОГО ОБРАЗОВАНИЯ</w:t>
      </w:r>
    </w:p>
    <w:p w:rsidR="005E58F6" w:rsidRDefault="002934A2">
      <w:pPr>
        <w:jc w:val="center"/>
        <w:rPr>
          <w:b/>
          <w:szCs w:val="28"/>
        </w:rPr>
      </w:pPr>
      <w:r>
        <w:rPr>
          <w:b/>
          <w:szCs w:val="28"/>
        </w:rPr>
        <w:t>ТУРКОВСКОГО МУНИЦИПАЛЬНОГО РАЙОНА</w:t>
      </w:r>
    </w:p>
    <w:p w:rsidR="005E58F6" w:rsidRDefault="002934A2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5E58F6" w:rsidRDefault="005E58F6">
      <w:pPr>
        <w:jc w:val="center"/>
        <w:rPr>
          <w:b/>
          <w:szCs w:val="28"/>
        </w:rPr>
      </w:pPr>
    </w:p>
    <w:p w:rsidR="005E58F6" w:rsidRDefault="002934A2">
      <w:pPr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5E58F6" w:rsidRDefault="005E58F6">
      <w:pPr>
        <w:jc w:val="center"/>
        <w:rPr>
          <w:sz w:val="24"/>
          <w:szCs w:val="24"/>
        </w:rPr>
      </w:pPr>
    </w:p>
    <w:p w:rsidR="005E58F6" w:rsidRDefault="002934A2">
      <w:pPr>
        <w:ind w:left="-567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spellStart"/>
      <w:r>
        <w:rPr>
          <w:szCs w:val="28"/>
        </w:rPr>
        <w:t>Рязанка</w:t>
      </w:r>
      <w:proofErr w:type="spellEnd"/>
    </w:p>
    <w:p w:rsidR="005E58F6" w:rsidRDefault="005E58F6">
      <w:pPr>
        <w:rPr>
          <w:b/>
          <w:color w:val="000000" w:themeColor="text1"/>
          <w:u w:val="single"/>
        </w:rPr>
      </w:pPr>
    </w:p>
    <w:p w:rsidR="005E58F6" w:rsidRDefault="002934A2">
      <w:pPr>
        <w:ind w:left="-567"/>
        <w:rPr>
          <w:color w:val="FF0000"/>
        </w:rPr>
      </w:pPr>
      <w:r>
        <w:rPr>
          <w:color w:val="000000" w:themeColor="text1"/>
        </w:rPr>
        <w:t xml:space="preserve">        От  24.04.2023                                     </w:t>
      </w:r>
      <w:r>
        <w:rPr>
          <w:color w:val="000000" w:themeColor="text1"/>
        </w:rPr>
        <w:t>№ 26-о</w:t>
      </w:r>
    </w:p>
    <w:p w:rsidR="005E58F6" w:rsidRDefault="002934A2">
      <w:pPr>
        <w:tabs>
          <w:tab w:val="left" w:pos="4182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53975</wp:posOffset>
                </wp:positionV>
                <wp:extent cx="4559935" cy="1001395"/>
                <wp:effectExtent l="0" t="0" r="0" b="0"/>
                <wp:wrapNone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400" cy="10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E58F6" w:rsidRDefault="002934A2">
                            <w:pPr>
                              <w:pStyle w:val="ab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О внесении изменений в  план-график закупок </w:t>
                            </w: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товаров, работ, услуг для обеспечения муниципальных нужд на 2021 финансовый год и на плановый период 2022 и 2023 годов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Надпись 2" fillcolor="white" stroked="f" style="position:absolute;margin-left:-5.45pt;margin-top:4.25pt;width:358.95pt;height:78.75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Style21"/>
                        <w:jc w:val="both"/>
                        <w:rPr>
                          <w:b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О внесении изменений в  план-график закупок </w:t>
                      </w:r>
                      <w:r>
                        <w:rPr>
                          <w:b/>
                          <w:color w:val="000000"/>
                          <w:szCs w:val="28"/>
                        </w:rPr>
                        <w:t>товаров, работ, услуг для обеспечения муниципальных нужд на 2021 финансовый год и на плановый период 2022 и 2023 годов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5E58F6" w:rsidRDefault="005E58F6"/>
    <w:p w:rsidR="005E58F6" w:rsidRDefault="005E58F6">
      <w:pPr>
        <w:ind w:left="-567"/>
      </w:pPr>
    </w:p>
    <w:p w:rsidR="005E58F6" w:rsidRDefault="005E58F6">
      <w:pPr>
        <w:ind w:left="-567"/>
      </w:pPr>
    </w:p>
    <w:p w:rsidR="005E58F6" w:rsidRDefault="005E58F6">
      <w:pPr>
        <w:spacing w:line="276" w:lineRule="auto"/>
        <w:ind w:left="-567" w:firstLine="567"/>
        <w:jc w:val="both"/>
        <w:rPr>
          <w:szCs w:val="28"/>
        </w:rPr>
      </w:pPr>
    </w:p>
    <w:p w:rsidR="005E58F6" w:rsidRDefault="002934A2">
      <w:pPr>
        <w:spacing w:line="276" w:lineRule="auto"/>
        <w:ind w:firstLine="567"/>
        <w:jc w:val="both"/>
        <w:rPr>
          <w:color w:val="FF0000"/>
          <w:szCs w:val="28"/>
        </w:rPr>
      </w:pPr>
      <w:proofErr w:type="gramStart"/>
      <w:r>
        <w:rPr>
          <w:szCs w:val="28"/>
        </w:rPr>
        <w:t>В соответствии с п. 2 ч. 8 ст. 16  Федерального закона от «05» апреля 2013 го</w:t>
      </w:r>
      <w:r>
        <w:rPr>
          <w:szCs w:val="28"/>
        </w:rPr>
        <w:t>да № 44-ФЗ «О контрактной системе закупок товаров, работ, услуг для обеспечения государственных и муниципальных нужд», постановлением Правительства Российской Федерации от «30» сентября 2019 года № 1279 «Об установлении порядка формирования, утверждения пл</w:t>
      </w:r>
      <w:r>
        <w:rPr>
          <w:szCs w:val="28"/>
        </w:rPr>
        <w:t>анов-графиков закупок, внесения изменений в такие планы-графики, размещения планов-графиков закупок в единой информационной системе в</w:t>
      </w:r>
      <w:proofErr w:type="gramEnd"/>
      <w:r>
        <w:rPr>
          <w:szCs w:val="28"/>
        </w:rPr>
        <w:t xml:space="preserve"> сфере закупок, особенностей включения информации в такие планы-графики и требований к форме планов-графиков закупок и о пр</w:t>
      </w:r>
      <w:r>
        <w:rPr>
          <w:szCs w:val="28"/>
        </w:rPr>
        <w:t xml:space="preserve">изнании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отдельных решений Правительства Российской Федерации», Уставом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Саратовской области</w:t>
      </w:r>
      <w:r>
        <w:rPr>
          <w:color w:val="000000" w:themeColor="text1"/>
          <w:szCs w:val="28"/>
        </w:rPr>
        <w:t>, уведомлением № 8 об изменении лимитов бюджетных обязательств на 2023 год от</w:t>
      </w:r>
      <w:r>
        <w:rPr>
          <w:color w:val="000000" w:themeColor="text1"/>
          <w:szCs w:val="28"/>
        </w:rPr>
        <w:t xml:space="preserve"> «21» апреля 2023 года.</w:t>
      </w:r>
    </w:p>
    <w:p w:rsidR="005E58F6" w:rsidRDefault="002934A2">
      <w:pPr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1. Внести в план-график закупок товаров, работ, услуг для обеспечения муниципальных нужд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на 2023 финансовый год и на плановый период 2024 и 2025 г</w:t>
      </w:r>
      <w:r>
        <w:rPr>
          <w:szCs w:val="28"/>
        </w:rPr>
        <w:t xml:space="preserve">одов, утвержденный распоряжением администрации Рязанского муниципального образования </w:t>
      </w:r>
      <w:proofErr w:type="spellStart"/>
      <w:r>
        <w:rPr>
          <w:szCs w:val="28"/>
        </w:rPr>
        <w:t>Турковского</w:t>
      </w:r>
      <w:proofErr w:type="spellEnd"/>
      <w:r>
        <w:rPr>
          <w:szCs w:val="28"/>
        </w:rPr>
        <w:t xml:space="preserve"> муниципального района от «29» декабря 2022 года № 52 следующие изменения: </w:t>
      </w:r>
    </w:p>
    <w:p w:rsidR="005E58F6" w:rsidRDefault="002934A2">
      <w:pPr>
        <w:pStyle w:val="a9"/>
        <w:spacing w:line="276" w:lineRule="auto"/>
        <w:ind w:left="0" w:firstLine="567"/>
        <w:jc w:val="both"/>
      </w:pPr>
      <w:r>
        <w:rPr>
          <w:color w:val="000000" w:themeColor="text1"/>
          <w:szCs w:val="28"/>
        </w:rPr>
        <w:t xml:space="preserve">позицию с ИКЗ </w:t>
      </w:r>
      <w:hyperlink r:id="rId6" w:tgtFrame="_blank">
        <w:r>
          <w:rPr>
            <w:color w:val="000000" w:themeColor="text1"/>
            <w:szCs w:val="28"/>
            <w:highlight w:val="white"/>
          </w:rPr>
          <w:t>233643500054364350100100070004322243</w:t>
        </w:r>
      </w:hyperlink>
      <w:r>
        <w:rPr>
          <w:color w:val="000000" w:themeColor="text1"/>
          <w:szCs w:val="28"/>
        </w:rPr>
        <w:t xml:space="preserve"> «</w:t>
      </w:r>
      <w:r>
        <w:rPr>
          <w:szCs w:val="28"/>
        </w:rPr>
        <w:t xml:space="preserve">Ремонт водопроводной сети по улицам Ленина и Кирова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Каменка Рязанског</w:t>
      </w:r>
      <w:r>
        <w:rPr>
          <w:szCs w:val="28"/>
        </w:rPr>
        <w:t>о МО</w:t>
      </w:r>
      <w:r>
        <w:rPr>
          <w:color w:val="000000" w:themeColor="text1"/>
          <w:szCs w:val="28"/>
        </w:rPr>
        <w:t xml:space="preserve">» на сумму </w:t>
      </w:r>
      <w:r>
        <w:rPr>
          <w:szCs w:val="28"/>
        </w:rPr>
        <w:t xml:space="preserve">715 872,03 </w:t>
      </w:r>
      <w:r>
        <w:rPr>
          <w:color w:val="000000" w:themeColor="text1"/>
          <w:szCs w:val="28"/>
        </w:rPr>
        <w:t xml:space="preserve"> рублей отменить.</w:t>
      </w:r>
    </w:p>
    <w:p w:rsidR="005E58F6" w:rsidRDefault="002934A2">
      <w:pPr>
        <w:spacing w:line="276" w:lineRule="auto"/>
        <w:ind w:firstLine="567"/>
        <w:jc w:val="both"/>
      </w:pPr>
      <w:proofErr w:type="gramStart"/>
      <w:r>
        <w:rPr>
          <w:color w:val="000000" w:themeColor="text1"/>
          <w:szCs w:val="28"/>
          <w:shd w:val="clear" w:color="auto" w:fill="FFFFFF"/>
        </w:rPr>
        <w:t>д</w:t>
      </w:r>
      <w:proofErr w:type="gramEnd"/>
      <w:r>
        <w:rPr>
          <w:color w:val="000000" w:themeColor="text1"/>
          <w:szCs w:val="28"/>
          <w:shd w:val="clear" w:color="auto" w:fill="FFFFFF"/>
        </w:rPr>
        <w:t xml:space="preserve">обавить позицию </w:t>
      </w:r>
      <w:r>
        <w:rPr>
          <w:color w:val="000000" w:themeColor="text1"/>
          <w:szCs w:val="28"/>
          <w:highlight w:val="white"/>
        </w:rPr>
        <w:t>«Закупки в соответствии с п. 4 ч. 1 ст. 93 Федерального за</w:t>
      </w:r>
      <w:r>
        <w:rPr>
          <w:color w:val="000000" w:themeColor="text1"/>
          <w:szCs w:val="28"/>
          <w:highlight w:val="white"/>
        </w:rPr>
        <w:t xml:space="preserve">кона № 44-ФЗ» с суммой  </w:t>
      </w:r>
      <w:r>
        <w:rPr>
          <w:rStyle w:val="js-phone-number"/>
          <w:color w:val="000000" w:themeColor="text1"/>
          <w:szCs w:val="28"/>
          <w:highlight w:val="white"/>
        </w:rPr>
        <w:t xml:space="preserve">250 372,03 </w:t>
      </w:r>
      <w:r>
        <w:rPr>
          <w:color w:val="000000" w:themeColor="text1"/>
          <w:szCs w:val="28"/>
          <w:highlight w:val="white"/>
        </w:rPr>
        <w:t xml:space="preserve"> рублей по КБК </w:t>
      </w:r>
      <w:r>
        <w:rPr>
          <w:color w:val="000000" w:themeColor="text1"/>
          <w:szCs w:val="28"/>
          <w:highlight w:val="white"/>
        </w:rPr>
        <w:t>046 0502</w:t>
      </w:r>
      <w:r>
        <w:rPr>
          <w:rStyle w:val="js-phone-number"/>
          <w:color w:val="000000" w:themeColor="text1"/>
          <w:szCs w:val="28"/>
          <w:highlight w:val="white"/>
        </w:rPr>
        <w:t xml:space="preserve"> 4000100000 243</w:t>
      </w:r>
      <w:r>
        <w:rPr>
          <w:color w:val="000000" w:themeColor="text1"/>
          <w:szCs w:val="28"/>
          <w:highlight w:val="white"/>
        </w:rPr>
        <w:t>.</w:t>
      </w:r>
    </w:p>
    <w:p w:rsidR="005E58F6" w:rsidRDefault="002934A2">
      <w:pPr>
        <w:spacing w:line="276" w:lineRule="auto"/>
        <w:ind w:firstLine="567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lastRenderedPageBreak/>
        <w:t xml:space="preserve">в позиции с ИКЗ 233643500054364350100100050000000244 «Закупки в соответствии с п. 4 ч. 1 ст. 93 Федерального закона № 44-ФЗ» изменить сумму финансового обеспечения закупки с «7 646 454,86 рублей» на «7 586 454,86 рублей», в том числе по КБК: </w:t>
      </w:r>
    </w:p>
    <w:p w:rsidR="005E58F6" w:rsidRDefault="002934A2">
      <w:pPr>
        <w:suppressAutoHyphens w:val="0"/>
        <w:spacing w:line="360" w:lineRule="atLeast"/>
        <w:ind w:firstLine="567"/>
        <w:jc w:val="both"/>
        <w:rPr>
          <w:rFonts w:ascii="Roboto" w:hAnsi="Roboto"/>
          <w:color w:val="334059"/>
          <w:sz w:val="21"/>
          <w:szCs w:val="21"/>
        </w:rPr>
      </w:pPr>
      <w:r>
        <w:rPr>
          <w:color w:val="000000" w:themeColor="text1"/>
          <w:shd w:val="clear" w:color="auto" w:fill="FFFFFF"/>
        </w:rPr>
        <w:t>КБК 046 0503 </w:t>
      </w:r>
      <w:r>
        <w:rPr>
          <w:rStyle w:val="js-phone-number"/>
          <w:color w:val="000000" w:themeColor="text1"/>
          <w:shd w:val="clear" w:color="auto" w:fill="FFFFFF"/>
        </w:rPr>
        <w:t>79001С00000 244</w:t>
      </w:r>
      <w:r>
        <w:rPr>
          <w:color w:val="000000" w:themeColor="text1"/>
          <w:shd w:val="clear" w:color="auto" w:fill="FFFFFF"/>
        </w:rPr>
        <w:t> изменить цифры с «</w:t>
      </w:r>
      <w:r>
        <w:rPr>
          <w:color w:val="000000" w:themeColor="text1"/>
          <w:szCs w:val="28"/>
          <w:highlight w:val="white"/>
        </w:rPr>
        <w:t xml:space="preserve">978 677,78 </w:t>
      </w:r>
      <w:r>
        <w:rPr>
          <w:color w:val="000000" w:themeColor="text1"/>
          <w:shd w:val="clear" w:color="auto" w:fill="FFFFFF"/>
        </w:rPr>
        <w:t>рублей» на «</w:t>
      </w:r>
      <w:r>
        <w:rPr>
          <w:color w:val="000000" w:themeColor="text1"/>
          <w:szCs w:val="28"/>
          <w:highlight w:val="white"/>
        </w:rPr>
        <w:t xml:space="preserve">918 677,78 </w:t>
      </w:r>
      <w:r>
        <w:rPr>
          <w:color w:val="000000" w:themeColor="text1"/>
          <w:shd w:val="clear" w:color="auto" w:fill="FFFFFF"/>
        </w:rPr>
        <w:t>рублей»;</w:t>
      </w:r>
    </w:p>
    <w:p w:rsidR="005E58F6" w:rsidRDefault="002934A2">
      <w:pPr>
        <w:spacing w:line="276" w:lineRule="auto"/>
        <w:ind w:firstLine="567"/>
        <w:jc w:val="both"/>
        <w:rPr>
          <w:color w:val="C9211E"/>
        </w:rPr>
      </w:pPr>
      <w:r>
        <w:rPr>
          <w:color w:val="000000" w:themeColor="text1"/>
        </w:rPr>
        <w:t>в позиции с ИКЗ</w:t>
      </w:r>
      <w:r>
        <w:rPr>
          <w:color w:val="000000" w:themeColor="text1"/>
          <w:szCs w:val="28"/>
        </w:rPr>
        <w:t xml:space="preserve"> </w:t>
      </w:r>
      <w:hyperlink r:id="rId7" w:tgtFrame="_blank">
        <w:r>
          <w:rPr>
            <w:color w:val="000000" w:themeColor="text1"/>
            <w:szCs w:val="28"/>
            <w:highlight w:val="white"/>
          </w:rPr>
          <w:t>233643500054364350100100090000000321</w:t>
        </w:r>
      </w:hyperlink>
      <w:r>
        <w:rPr>
          <w:color w:val="000000" w:themeColor="text1"/>
        </w:rPr>
        <w:t>«Закупки в соответствии с п. 4 ч. 1 ст. 93 Федерального закона № 44-ФЗ» изменить сумму финансового обеспечения закупки с «180 000,00 рублей» на «240 000,00 рублей», в том числе по К</w:t>
      </w:r>
      <w:r>
        <w:rPr>
          <w:color w:val="000000" w:themeColor="text1"/>
        </w:rPr>
        <w:t>БК:</w:t>
      </w:r>
      <w:r>
        <w:rPr>
          <w:color w:val="C9211E"/>
        </w:rPr>
        <w:t xml:space="preserve"> </w:t>
      </w:r>
    </w:p>
    <w:p w:rsidR="005E58F6" w:rsidRDefault="002934A2">
      <w:pPr>
        <w:spacing w:line="276" w:lineRule="auto"/>
        <w:ind w:firstLine="567"/>
        <w:jc w:val="both"/>
      </w:pPr>
      <w:r>
        <w:rPr>
          <w:color w:val="000000" w:themeColor="text1"/>
          <w:szCs w:val="28"/>
          <w:highlight w:val="white"/>
        </w:rPr>
        <w:t xml:space="preserve">КБК </w:t>
      </w:r>
      <w:r>
        <w:rPr>
          <w:color w:val="000000" w:themeColor="text1"/>
          <w:szCs w:val="28"/>
          <w:shd w:val="clear" w:color="auto" w:fill="FFFFFF"/>
        </w:rPr>
        <w:t>046 1003 </w:t>
      </w:r>
      <w:r>
        <w:rPr>
          <w:rStyle w:val="js-phone-number"/>
          <w:color w:val="000000" w:themeColor="text1"/>
          <w:szCs w:val="28"/>
          <w:shd w:val="clear" w:color="auto" w:fill="FFFFFF"/>
        </w:rPr>
        <w:t xml:space="preserve">42001С0000 321 </w:t>
      </w:r>
      <w:r>
        <w:rPr>
          <w:color w:val="000000" w:themeColor="text1"/>
          <w:shd w:val="clear" w:color="auto" w:fill="FFFFFF"/>
        </w:rPr>
        <w:t xml:space="preserve"> изменить цифры с «180000,00 рублей» на «240000,00 рублей».</w:t>
      </w:r>
    </w:p>
    <w:p w:rsidR="005E58F6" w:rsidRDefault="002934A2">
      <w:pPr>
        <w:spacing w:line="276" w:lineRule="auto"/>
        <w:ind w:firstLine="567"/>
        <w:jc w:val="both"/>
      </w:pPr>
      <w:r>
        <w:rPr>
          <w:szCs w:val="28"/>
        </w:rPr>
        <w:t xml:space="preserve">2. </w:t>
      </w:r>
      <w:proofErr w:type="gramStart"/>
      <w:r>
        <w:rPr>
          <w:szCs w:val="28"/>
        </w:rPr>
        <w:t>Разместить  план-график</w:t>
      </w:r>
      <w:proofErr w:type="gramEnd"/>
      <w:r>
        <w:rPr>
          <w:szCs w:val="28"/>
        </w:rPr>
        <w:t xml:space="preserve"> закупок </w:t>
      </w:r>
      <w:r>
        <w:t xml:space="preserve">товаров, работ, услуг на 2023 финансовый год и на плановый период 2024 и 2025 годов </w:t>
      </w:r>
      <w:r>
        <w:rPr>
          <w:szCs w:val="28"/>
        </w:rPr>
        <w:t>на официальном сайте Единой информационной с</w:t>
      </w:r>
      <w:r>
        <w:rPr>
          <w:szCs w:val="28"/>
        </w:rPr>
        <w:t>истемы в сфере закупок Российской Федерации в информационно-телекоммуникационной сети «Интернет».</w:t>
      </w:r>
    </w:p>
    <w:p w:rsidR="005E58F6" w:rsidRDefault="002934A2">
      <w:pPr>
        <w:spacing w:line="276" w:lineRule="auto"/>
        <w:ind w:firstLine="567"/>
        <w:jc w:val="both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2934A2" w:rsidRDefault="002934A2" w:rsidP="002934A2">
      <w:pPr>
        <w:rPr>
          <w:b/>
          <w:szCs w:val="28"/>
        </w:rPr>
      </w:pPr>
    </w:p>
    <w:p w:rsidR="002934A2" w:rsidRDefault="002934A2" w:rsidP="002934A2">
      <w:pPr>
        <w:rPr>
          <w:b/>
          <w:szCs w:val="28"/>
        </w:rPr>
      </w:pPr>
    </w:p>
    <w:p w:rsidR="002934A2" w:rsidRDefault="002934A2" w:rsidP="002934A2">
      <w:pPr>
        <w:rPr>
          <w:b/>
          <w:szCs w:val="28"/>
        </w:rPr>
      </w:pPr>
    </w:p>
    <w:p w:rsidR="002934A2" w:rsidRPr="00622596" w:rsidRDefault="002934A2" w:rsidP="002934A2">
      <w:pPr>
        <w:rPr>
          <w:b/>
          <w:szCs w:val="28"/>
        </w:rPr>
      </w:pPr>
      <w:bookmarkStart w:id="0" w:name="_GoBack"/>
      <w:bookmarkEnd w:id="0"/>
      <w:r w:rsidRPr="00622596">
        <w:rPr>
          <w:b/>
          <w:szCs w:val="28"/>
        </w:rPr>
        <w:t xml:space="preserve">Глава Рязанского </w:t>
      </w:r>
    </w:p>
    <w:p w:rsidR="002934A2" w:rsidRPr="00622596" w:rsidRDefault="002934A2" w:rsidP="002934A2">
      <w:pPr>
        <w:rPr>
          <w:b/>
          <w:szCs w:val="28"/>
        </w:rPr>
      </w:pPr>
      <w:r w:rsidRPr="00622596">
        <w:rPr>
          <w:b/>
          <w:szCs w:val="28"/>
        </w:rPr>
        <w:t>муниципального образования                                                Никифоров С.С.</w:t>
      </w:r>
    </w:p>
    <w:p w:rsidR="005E58F6" w:rsidRDefault="005E58F6">
      <w:pPr>
        <w:rPr>
          <w:b/>
          <w:szCs w:val="28"/>
        </w:rPr>
      </w:pPr>
    </w:p>
    <w:p w:rsidR="005E58F6" w:rsidRDefault="005E58F6">
      <w:pPr>
        <w:rPr>
          <w:b/>
          <w:szCs w:val="28"/>
        </w:rPr>
      </w:pPr>
    </w:p>
    <w:p w:rsidR="005E58F6" w:rsidRDefault="005E58F6">
      <w:pPr>
        <w:rPr>
          <w:b/>
          <w:szCs w:val="28"/>
        </w:rPr>
      </w:pPr>
    </w:p>
    <w:p w:rsidR="005E58F6" w:rsidRDefault="005E58F6">
      <w:pPr>
        <w:pStyle w:val="a9"/>
        <w:spacing w:line="276" w:lineRule="auto"/>
        <w:ind w:left="0"/>
        <w:jc w:val="both"/>
        <w:rPr>
          <w:szCs w:val="28"/>
        </w:rPr>
      </w:pPr>
    </w:p>
    <w:p w:rsidR="005E58F6" w:rsidRDefault="005E58F6"/>
    <w:p w:rsidR="005E58F6" w:rsidRDefault="005E58F6"/>
    <w:sectPr w:rsidR="005E58F6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F6"/>
    <w:rsid w:val="002934A2"/>
    <w:rsid w:val="005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7474A6"/>
  </w:style>
  <w:style w:type="character" w:customStyle="1" w:styleId="-">
    <w:name w:val="Интернет-ссылка"/>
    <w:basedOn w:val="a0"/>
    <w:uiPriority w:val="99"/>
    <w:semiHidden/>
    <w:unhideWhenUsed/>
    <w:rsid w:val="00A5051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C9286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928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92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js-phone-number">
    <w:name w:val="js-phone-number"/>
    <w:basedOn w:val="a0"/>
    <w:qFormat/>
    <w:rsid w:val="007474A6"/>
  </w:style>
  <w:style w:type="character" w:customStyle="1" w:styleId="-">
    <w:name w:val="Интернет-ссылка"/>
    <w:basedOn w:val="a0"/>
    <w:uiPriority w:val="99"/>
    <w:semiHidden/>
    <w:unhideWhenUsed/>
    <w:rsid w:val="00A5051B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C9286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9286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upki.gov.ru/epz/orderplan/pg2020/special-purchase-info.html?plan-number=202308603000072001&amp;special-purchase-id=&amp;reestr-number=202308603000072001000009&amp;purchase-number=233643500054364350100100090000000321&amp;special-purchase-position-id=34991950&amp;revision-id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orderplan/pg2020/position-info.html?plan-number=202308603000072001&amp;position-id=334188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A610-CA02-49AA-B0B0-DD98E87B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509</Words>
  <Characters>2902</Characters>
  <Application>Microsoft Office Word</Application>
  <DocSecurity>0</DocSecurity>
  <Lines>24</Lines>
  <Paragraphs>6</Paragraphs>
  <ScaleCrop>false</ScaleCrop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zakupki_Olga</dc:creator>
  <dc:description/>
  <cp:lastModifiedBy>User</cp:lastModifiedBy>
  <cp:revision>84</cp:revision>
  <cp:lastPrinted>2023-04-26T09:19:00Z</cp:lastPrinted>
  <dcterms:created xsi:type="dcterms:W3CDTF">2021-01-22T06:29:00Z</dcterms:created>
  <dcterms:modified xsi:type="dcterms:W3CDTF">2023-04-26T08:49:00Z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